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F3ED" w14:textId="6AED3E58" w:rsidR="00B6383D" w:rsidRPr="00A025EF" w:rsidRDefault="00000000" w:rsidP="00BD4BDF">
      <w:pPr>
        <w:pStyle w:val="western"/>
        <w:spacing w:before="0" w:after="0"/>
        <w:jc w:val="center"/>
      </w:pPr>
      <w:r w:rsidRPr="00A025EF">
        <w:rPr>
          <w:b/>
          <w:bCs/>
        </w:rPr>
        <w:t>ИНФОРМИРОВАННОЕ СОГЛАСИЕ</w:t>
      </w:r>
    </w:p>
    <w:p w14:paraId="4DFBB772" w14:textId="2FC335C6" w:rsidR="00B6383D" w:rsidRPr="00A025EF" w:rsidRDefault="00000000" w:rsidP="00BD4BDF">
      <w:pPr>
        <w:pStyle w:val="western"/>
        <w:spacing w:before="0" w:after="0"/>
        <w:jc w:val="center"/>
      </w:pPr>
      <w:r w:rsidRPr="00A025EF">
        <w:rPr>
          <w:b/>
          <w:bCs/>
        </w:rPr>
        <w:t>к проведению мезотерапии</w:t>
      </w:r>
      <w:r w:rsidR="00BD4BDF">
        <w:rPr>
          <w:b/>
          <w:bCs/>
        </w:rPr>
        <w:t xml:space="preserve"> (инъекции)</w:t>
      </w:r>
      <w:r w:rsidR="00BD4BDF">
        <w:rPr>
          <w:b/>
          <w:bCs/>
        </w:rPr>
        <w:br/>
      </w:r>
      <w:r w:rsidRPr="00A025EF">
        <w:rPr>
          <w:b/>
          <w:bCs/>
        </w:rPr>
        <w:t>в ООО « Изумруд-Мед»</w:t>
      </w:r>
    </w:p>
    <w:p w14:paraId="4CB95D11" w14:textId="39071E7A" w:rsidR="00B6383D" w:rsidRPr="00A025EF" w:rsidRDefault="00000000" w:rsidP="00A025EF">
      <w:pPr>
        <w:pStyle w:val="western"/>
        <w:spacing w:before="0" w:after="0"/>
        <w:jc w:val="both"/>
      </w:pPr>
      <w:r w:rsidRPr="00A025EF">
        <w:t>Я,______________________________________________________</w:t>
      </w:r>
      <w:r w:rsidR="00BD4BDF">
        <w:t>______, (заполняется при необходимости)</w:t>
      </w:r>
    </w:p>
    <w:p w14:paraId="7E34280B" w14:textId="73435D15" w:rsidR="00B6383D" w:rsidRPr="00A025EF" w:rsidRDefault="00000000" w:rsidP="00A025EF">
      <w:pPr>
        <w:pStyle w:val="western"/>
        <w:spacing w:before="0" w:after="0"/>
        <w:jc w:val="both"/>
      </w:pPr>
      <w:r w:rsidRPr="00A025EF">
        <w:rPr>
          <w:b/>
        </w:rPr>
        <w:t>Информирован(а</w:t>
      </w:r>
      <w:r w:rsidRPr="00A025EF">
        <w:t>) о методике проведения мезотерапии, и даю свое согласие на проведение этой процедуры/курса процедур , в области __________________________, препаратом ____________________________________</w:t>
      </w:r>
      <w:r w:rsidR="00BD4BDF">
        <w:t xml:space="preserve"> (заполняется при необходимости)</w:t>
      </w:r>
      <w:r w:rsidRPr="00A025EF">
        <w:t xml:space="preserve"> .А также даю свое согласие на проведение контрольных фотоснимков до и после процедуры, с целью динамики результатов</w:t>
      </w:r>
      <w:r w:rsidR="00A025EF">
        <w:t>.</w:t>
      </w:r>
    </w:p>
    <w:p w14:paraId="31F12A27" w14:textId="068ED8DD" w:rsidR="00B6383D" w:rsidRPr="00A025EF" w:rsidRDefault="00000000" w:rsidP="00A025EF">
      <w:pPr>
        <w:pStyle w:val="western"/>
        <w:spacing w:before="0" w:after="0"/>
        <w:jc w:val="both"/>
      </w:pPr>
      <w:r w:rsidRPr="00A025EF">
        <w:rPr>
          <w:b/>
          <w:bCs/>
        </w:rPr>
        <w:t>Показания к проведению процедуры:</w:t>
      </w:r>
      <w:r w:rsidRPr="00A025EF">
        <w:t xml:space="preserve"> Профилактика и лечение старения кожи, мезолифтинг. Целлюлит. Избыточные жировые отложения. Атрофические, гипертрофические и келоидные рубцы. Купероз. Жирная, пористая кожа.</w:t>
      </w:r>
      <w:r w:rsidR="00A025EF" w:rsidRPr="00A025EF">
        <w:t xml:space="preserve"> </w:t>
      </w:r>
      <w:r w:rsidRPr="00A025EF">
        <w:t>Акне вне стадии обострения. Алопеция. Подготовка и реабилитация после хирургических операций, химического, механического пилинга, лазерной шлифовки кожи</w:t>
      </w:r>
    </w:p>
    <w:p w14:paraId="0BEAF343" w14:textId="31225A9F" w:rsidR="00B6383D" w:rsidRPr="00A025EF" w:rsidRDefault="00000000" w:rsidP="00A025EF">
      <w:pPr>
        <w:pStyle w:val="western"/>
        <w:spacing w:before="0" w:after="0"/>
        <w:jc w:val="both"/>
      </w:pPr>
      <w:r w:rsidRPr="00A025EF">
        <w:rPr>
          <w:b/>
          <w:bCs/>
        </w:rPr>
        <w:t xml:space="preserve">Проинформирована о противопоказаниях: </w:t>
      </w:r>
      <w:r w:rsidRPr="00A025EF">
        <w:t>Индивидуальная непереносимость компонентов препарата. Аллергические реакции в анамнезе. Беременность и лактация. Острые инфекционные заболевания. Дерматозы в стадии обострения.</w:t>
      </w:r>
      <w:r w:rsidR="00A025EF" w:rsidRPr="00A025EF">
        <w:t xml:space="preserve"> </w:t>
      </w:r>
      <w:r w:rsidRPr="00A025EF">
        <w:t>Тяжелая соматическая патология и новообразования. Склонность к формированию гипертрофических и келоидных рубцов. Заболевание крови. Низкий болевой порог, патологическая боязнь иглы.</w:t>
      </w:r>
    </w:p>
    <w:p w14:paraId="4F8303B1" w14:textId="0DFB526B" w:rsidR="00B6383D" w:rsidRPr="00A025EF" w:rsidRDefault="00000000" w:rsidP="00A025EF">
      <w:pPr>
        <w:pStyle w:val="western"/>
        <w:spacing w:before="0" w:after="0"/>
        <w:jc w:val="both"/>
      </w:pPr>
      <w:r w:rsidRPr="00A025EF">
        <w:rPr>
          <w:b/>
          <w:bCs/>
        </w:rPr>
        <w:t>Проинформирована об осложнениях:</w:t>
      </w:r>
      <w:r w:rsidRPr="00A025EF">
        <w:t xml:space="preserve"> аллергические реакции замедленного и немедленного типов, отечность, гематомы, гранулемы, некроз тканей, гиперемия,</w:t>
      </w:r>
      <w:r w:rsidR="00A025EF" w:rsidRPr="00A025EF">
        <w:t xml:space="preserve"> </w:t>
      </w:r>
      <w:r w:rsidRPr="00A025EF">
        <w:t>гиперпигментация, кожи, небольшие корочки в местах вколов.</w:t>
      </w:r>
    </w:p>
    <w:p w14:paraId="70317989" w14:textId="7C323902" w:rsidR="00B6383D" w:rsidRPr="00A025EF" w:rsidRDefault="00000000" w:rsidP="00A025EF">
      <w:pPr>
        <w:jc w:val="both"/>
      </w:pPr>
      <w:r w:rsidRPr="00A025EF">
        <w:rPr>
          <w:b/>
        </w:rPr>
        <w:t>Ознакомлен(-а),</w:t>
      </w:r>
      <w:r w:rsidR="00A025EF">
        <w:rPr>
          <w:b/>
        </w:rPr>
        <w:t xml:space="preserve"> </w:t>
      </w:r>
      <w:r w:rsidRPr="00A025EF">
        <w:rPr>
          <w:b/>
        </w:rPr>
        <w:t>что</w:t>
      </w:r>
      <w:r w:rsidRPr="00A025EF">
        <w:t xml:space="preserve"> </w:t>
      </w:r>
      <w:r w:rsidRPr="00A025EF">
        <w:rPr>
          <w:b/>
          <w:bCs/>
        </w:rPr>
        <w:t>Курс процедур</w:t>
      </w:r>
      <w:r w:rsidRPr="00A025EF">
        <w:t xml:space="preserve"> 10 -12 сеансов, из которых первые шесть с периодичностью 1-2 раза в неделю. Профилактические сеансы 1 раз в месяц. А также требует сопутствующего и последующего ухода за кожей в домашних и клинических условиях</w:t>
      </w:r>
    </w:p>
    <w:p w14:paraId="437EF249" w14:textId="2DC20587" w:rsidR="00A025EF" w:rsidRPr="00A025EF" w:rsidRDefault="00000000" w:rsidP="00A025EF">
      <w:pPr>
        <w:pStyle w:val="western"/>
        <w:spacing w:before="0" w:after="0"/>
        <w:jc w:val="both"/>
      </w:pPr>
      <w:r w:rsidRPr="00A025EF">
        <w:rPr>
          <w:b/>
          <w:bCs/>
        </w:rPr>
        <w:t xml:space="preserve">Проведение процедуры: </w:t>
      </w:r>
      <w:r w:rsidRPr="00A025EF">
        <w:t>Кожа обрабатывается дез.средством. Накладывается анестезирующий крем, под окклюзионную пленку на 20-30мин. Процедура проводится путем повреждения кожи одноразовой иглой и введение в нее мезотерапевтических коктейлей.</w:t>
      </w:r>
    </w:p>
    <w:p w14:paraId="26CDCEAE" w14:textId="425D815D" w:rsidR="00B6383D" w:rsidRPr="00A025EF" w:rsidRDefault="00000000" w:rsidP="00A025EF">
      <w:pPr>
        <w:jc w:val="both"/>
      </w:pPr>
      <w:r w:rsidRPr="00A025EF">
        <w:rPr>
          <w:b/>
        </w:rPr>
        <w:t>Осведомлен(-а),</w:t>
      </w:r>
      <w:r w:rsidR="00A025EF">
        <w:rPr>
          <w:b/>
        </w:rPr>
        <w:t xml:space="preserve"> </w:t>
      </w:r>
      <w:r w:rsidRPr="00A025EF">
        <w:t>что процедура мезотерапии не является радикальным лечебным мероприятием, следовательно, ее эффективность ограничивается лишь улучшением вида очагов целлюлита, локального отложения жира, морщин, кожи головы.</w:t>
      </w:r>
    </w:p>
    <w:p w14:paraId="42C09B09" w14:textId="50B355EB" w:rsidR="00A025EF" w:rsidRPr="00A025EF" w:rsidRDefault="00000000" w:rsidP="00A025EF">
      <w:pPr>
        <w:jc w:val="both"/>
      </w:pPr>
      <w:r w:rsidRPr="00A025EF">
        <w:rPr>
          <w:b/>
        </w:rPr>
        <w:t>Предупрежден(-а),</w:t>
      </w:r>
      <w:r w:rsidR="00A025EF">
        <w:rPr>
          <w:b/>
        </w:rPr>
        <w:t xml:space="preserve"> </w:t>
      </w:r>
      <w:r w:rsidRPr="00A025EF">
        <w:t>что несоблюдение рекомендаций косметолога по домашнему уходу за кожей освобождает предприятие от ответственности за неблагоприятный исход процедуры.</w:t>
      </w:r>
    </w:p>
    <w:p w14:paraId="57057E50" w14:textId="22D439F8" w:rsidR="00B6383D" w:rsidRPr="00A025EF" w:rsidRDefault="00000000" w:rsidP="00A025EF">
      <w:pPr>
        <w:pStyle w:val="western"/>
        <w:spacing w:before="0" w:after="0"/>
        <w:jc w:val="both"/>
        <w:rPr>
          <w:b/>
          <w:bCs/>
        </w:rPr>
      </w:pPr>
      <w:r w:rsidRPr="00A025EF">
        <w:rPr>
          <w:b/>
          <w:bCs/>
        </w:rPr>
        <w:t xml:space="preserve">Рекомендации к домашнему уходу: </w:t>
      </w:r>
      <w:r w:rsidRPr="00A025EF">
        <w:t>По приходу домой протереть лицо хлоргексидином; с последующим нанесением спрей пантенол. В день после процедуры не наносить косметические средства на обрабатываемую зону, не распаривать и не тереть кожу. Не принимать алкоголь и горячие напитки, не делать скрабирование кожи, эпиляцию 2-4 дня. В течение курса отказаться от приема бани, бассейна, сауны, солярия, массажа, приема антикоагулянтов и дезагрегантов, алкоголя.</w:t>
      </w:r>
    </w:p>
    <w:p w14:paraId="4CAC5969" w14:textId="77777777" w:rsidR="00A025EF" w:rsidRDefault="00A025EF" w:rsidP="00A025EF">
      <w:pPr>
        <w:pStyle w:val="western"/>
        <w:spacing w:before="0" w:after="0"/>
        <w:jc w:val="both"/>
        <w:rPr>
          <w:b/>
          <w:bCs/>
        </w:rPr>
      </w:pPr>
    </w:p>
    <w:p w14:paraId="08CB9C9B" w14:textId="28291F8E" w:rsidR="00B6383D" w:rsidRPr="00A025EF" w:rsidRDefault="00000000" w:rsidP="00A025EF">
      <w:pPr>
        <w:pStyle w:val="western"/>
        <w:spacing w:before="0" w:after="0"/>
        <w:jc w:val="both"/>
        <w:rPr>
          <w:b/>
          <w:bCs/>
        </w:rPr>
      </w:pPr>
      <w:r w:rsidRPr="00A025EF">
        <w:rPr>
          <w:b/>
          <w:bCs/>
        </w:rPr>
        <w:t>У меня была возможность задать врачу все интересующие меня вопросы и получить убедительные ответы. Об имеющихся осложнениях предупрежден(а).</w:t>
      </w:r>
    </w:p>
    <w:p w14:paraId="06439C1C" w14:textId="77777777" w:rsidR="00B6383D" w:rsidRPr="00A025EF" w:rsidRDefault="00B6383D" w:rsidP="00A025EF">
      <w:pPr>
        <w:pStyle w:val="western"/>
        <w:spacing w:before="0" w:after="0"/>
        <w:jc w:val="both"/>
      </w:pPr>
    </w:p>
    <w:p w14:paraId="6A008791" w14:textId="4E66CB28" w:rsidR="00A025EF" w:rsidRPr="00A025EF" w:rsidRDefault="00A025EF" w:rsidP="00A025EF">
      <w:pPr>
        <w:pStyle w:val="western"/>
        <w:spacing w:before="0" w:after="0"/>
        <w:jc w:val="both"/>
      </w:pPr>
      <w:r>
        <w:t>Совершая оплату в ООО «Изумруд-Мед», я подтверждаю, что мною прочитано и мне понятно данное соглашение, я получил (-а) удовлетворившие меня ответы на все заданные мной вопросы</w:t>
      </w:r>
      <w:r w:rsidR="00BD4BDF">
        <w:t>, в связи с чем, я</w:t>
      </w:r>
      <w:r>
        <w:t xml:space="preserve"> принимаю условия данного соглашения.</w:t>
      </w:r>
    </w:p>
    <w:p w14:paraId="2E50A1AA" w14:textId="77777777" w:rsidR="00B6383D" w:rsidRPr="00A025EF" w:rsidRDefault="00B6383D" w:rsidP="00A025EF">
      <w:pPr>
        <w:jc w:val="both"/>
      </w:pPr>
    </w:p>
    <w:sectPr w:rsidR="00B6383D" w:rsidRPr="00A025E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18B3" w14:textId="77777777" w:rsidR="00F54F64" w:rsidRDefault="00F54F64">
      <w:r>
        <w:separator/>
      </w:r>
    </w:p>
  </w:endnote>
  <w:endnote w:type="continuationSeparator" w:id="0">
    <w:p w14:paraId="6E171995" w14:textId="77777777" w:rsidR="00F54F64" w:rsidRDefault="00F5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8FAA" w14:textId="77777777" w:rsidR="00F54F64" w:rsidRDefault="00F54F64">
      <w:r>
        <w:separator/>
      </w:r>
    </w:p>
  </w:footnote>
  <w:footnote w:type="continuationSeparator" w:id="0">
    <w:p w14:paraId="32C5175C" w14:textId="77777777" w:rsidR="00F54F64" w:rsidRDefault="00F5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3D"/>
    <w:rsid w:val="004932A5"/>
    <w:rsid w:val="00A025EF"/>
    <w:rsid w:val="00B6383D"/>
    <w:rsid w:val="00BD4BDF"/>
    <w:rsid w:val="00EE449E"/>
    <w:rsid w:val="00F162B6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92A2"/>
  <w15:docId w15:val="{C068107D-3789-4822-A955-ED89A7E2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afc">
    <w:name w:val="Обычный (веб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НА ВЫПОЛНЕНИЕ ПРОЦЕДУРЫ МЕЗОТЕРАПИИ</dc:title>
  <dc:subject/>
  <dc:creator>Notebook</dc:creator>
  <cp:keywords> </cp:keywords>
  <dc:description/>
  <cp:lastModifiedBy>Алексей КЧ</cp:lastModifiedBy>
  <cp:revision>9</cp:revision>
  <dcterms:created xsi:type="dcterms:W3CDTF">2017-09-09T14:15:00Z</dcterms:created>
  <dcterms:modified xsi:type="dcterms:W3CDTF">2025-02-10T07:55:00Z</dcterms:modified>
  <dc:language>en-US</dc:language>
</cp:coreProperties>
</file>