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32BE" w14:textId="77777777" w:rsidR="005A7131" w:rsidRPr="006E256B" w:rsidRDefault="005A7131" w:rsidP="008311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256B">
        <w:rPr>
          <w:b/>
          <w:bCs/>
        </w:rPr>
        <w:t>Инфор</w:t>
      </w:r>
      <w:r w:rsidR="00654ABC" w:rsidRPr="006E256B">
        <w:rPr>
          <w:b/>
          <w:bCs/>
        </w:rPr>
        <w:t>мированное согласие на лазерные эпиляции и/или лечение сосудистых дефектов</w:t>
      </w:r>
    </w:p>
    <w:p w14:paraId="12BA6530" w14:textId="77777777" w:rsidR="005A7131" w:rsidRPr="006E256B" w:rsidRDefault="005A7131" w:rsidP="008311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256B">
        <w:rPr>
          <w:b/>
          <w:bCs/>
        </w:rPr>
        <w:t>в ООО «Изумруд-Мед»</w:t>
      </w:r>
    </w:p>
    <w:p w14:paraId="13C8A4D4" w14:textId="77777777" w:rsidR="005A7131" w:rsidRPr="006E256B" w:rsidRDefault="005A7131" w:rsidP="006E25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43623D5" w14:textId="44CF8186" w:rsidR="006E256B" w:rsidRPr="006E256B" w:rsidRDefault="008C5BC1" w:rsidP="006E256B">
      <w:pPr>
        <w:pStyle w:val="a5"/>
        <w:spacing w:before="0" w:after="120"/>
        <w:ind w:firstLine="720"/>
        <w:jc w:val="both"/>
      </w:pPr>
      <w:r w:rsidRPr="006E256B">
        <w:t xml:space="preserve">Я понимаю, что </w:t>
      </w:r>
      <w:proofErr w:type="spellStart"/>
      <w:r w:rsidRPr="006E256B">
        <w:t>длинноимпульсный</w:t>
      </w:r>
      <w:proofErr w:type="spellEnd"/>
      <w:r w:rsidRPr="006E256B">
        <w:t xml:space="preserve"> лазер </w:t>
      </w:r>
      <w:proofErr w:type="gramStart"/>
      <w:r w:rsidRPr="006E256B">
        <w:rPr>
          <w:b/>
          <w:i/>
          <w:lang w:val="en-US"/>
        </w:rPr>
        <w:t>Nd</w:t>
      </w:r>
      <w:r w:rsidRPr="006E256B">
        <w:rPr>
          <w:b/>
          <w:i/>
        </w:rPr>
        <w:t>:УА</w:t>
      </w:r>
      <w:proofErr w:type="gramEnd"/>
      <w:r w:rsidRPr="006E256B">
        <w:rPr>
          <w:b/>
          <w:i/>
          <w:lang w:val="en-US"/>
        </w:rPr>
        <w:t>G</w:t>
      </w:r>
      <w:r w:rsidRPr="006E256B">
        <w:t xml:space="preserve"> производства </w:t>
      </w:r>
      <w:proofErr w:type="spellStart"/>
      <w:r w:rsidRPr="006E256B">
        <w:rPr>
          <w:b/>
          <w:i/>
          <w:lang w:val="en-US"/>
        </w:rPr>
        <w:t>Fotona</w:t>
      </w:r>
      <w:proofErr w:type="spellEnd"/>
      <w:r w:rsidRPr="006E256B">
        <w:t xml:space="preserve"> предназначен для эпиляции и/или для лечения сосудистых дефектов</w:t>
      </w:r>
      <w:r w:rsidR="00C20D92">
        <w:t xml:space="preserve"> (удаления сосудистых звездочек),</w:t>
      </w:r>
      <w:r w:rsidRPr="006E256B">
        <w:t xml:space="preserve"> и что клинические результаты могут отличаться для различных типов кожи, цвета волос, размера и расположения вен. Я также понимаю, что существует возможность возникновения побочных эффектов, таких как </w:t>
      </w:r>
      <w:r w:rsidR="006E256B" w:rsidRPr="006E256B">
        <w:t xml:space="preserve">отек лица, </w:t>
      </w:r>
      <w:r w:rsidRPr="006E256B">
        <w:t>рубцы и долговременное увеличение или уменьшение пигментации, а также краткосрочные эффекты, такие как волдыри, покраснение, легкие ожоги, временные кровоподтеки, окрашивание гемосидерином и дискомфорт различной степени. Все эти эффекты были мне полностью объяснены</w:t>
      </w:r>
      <w:r w:rsidR="00D94385" w:rsidRPr="006E256B">
        <w:t>_______________</w:t>
      </w:r>
      <w:r w:rsidR="006E256B" w:rsidRPr="006E256B">
        <w:t>_____________________</w:t>
      </w:r>
      <w:r w:rsidR="00D94385" w:rsidRPr="006E256B">
        <w:t>_______</w:t>
      </w:r>
      <w:r w:rsidR="00C20D92">
        <w:t>.</w:t>
      </w:r>
    </w:p>
    <w:p w14:paraId="136809F2" w14:textId="7E86CB67" w:rsidR="008C5BC1" w:rsidRPr="006E256B" w:rsidRDefault="008C5BC1" w:rsidP="006E256B">
      <w:pPr>
        <w:pStyle w:val="a5"/>
        <w:spacing w:before="0" w:after="120"/>
        <w:jc w:val="both"/>
      </w:pPr>
      <w:r w:rsidRPr="006E256B">
        <w:t>(П</w:t>
      </w:r>
      <w:r w:rsidR="006E256B" w:rsidRPr="006E256B">
        <w:t>ри необходимости заполняется пациентом</w:t>
      </w:r>
      <w:r w:rsidRPr="006E256B">
        <w:t xml:space="preserve">). </w:t>
      </w:r>
    </w:p>
    <w:p w14:paraId="4E47035C" w14:textId="54719A27" w:rsidR="00C20D92" w:rsidRPr="006E256B" w:rsidRDefault="00C20D92" w:rsidP="00C20D92">
      <w:pPr>
        <w:pStyle w:val="a5"/>
        <w:spacing w:before="0" w:after="120"/>
        <w:ind w:firstLine="720"/>
        <w:jc w:val="both"/>
      </w:pPr>
      <w:r w:rsidRPr="006E256B">
        <w:t xml:space="preserve">Я понимаю, что лечение сосудов может потребовать несколько процедур, в зависимости от размера, расположения и глубины вен. </w:t>
      </w:r>
      <w:r>
        <w:t>Я также понимаю, что сразу после удаления сосудистых звездочек на лице может появиться отек и сохраняться от 7 до 14 дней, такое последствие является неотъемлемой частью процедуры и считается нормальным явлением.</w:t>
      </w:r>
      <w:r>
        <w:br/>
      </w:r>
      <w:r w:rsidRPr="006E256B">
        <w:t xml:space="preserve">Я также понимаю, что может появиться пурпура (небольшое кровотечение в окружающих тканях оставляет пурпурное, а позже коричневатое изменение цвета). Это разновидность синяка, она проходит за </w:t>
      </w:r>
      <w:r>
        <w:t>30</w:t>
      </w:r>
      <w:r w:rsidRPr="006E256B">
        <w:t xml:space="preserve"> — 60 дней, Я понимаю, что результаты лечения вен </w:t>
      </w:r>
      <w:r>
        <w:t>(</w:t>
      </w:r>
      <w:r w:rsidRPr="006E256B">
        <w:t>на ногах</w:t>
      </w:r>
      <w:r>
        <w:t>)</w:t>
      </w:r>
      <w:r w:rsidRPr="006E256B">
        <w:t xml:space="preserve"> улучшаются при снижении физической активности и при использовании компрессионного белья (обертываний) или поддерживающих чулок в течение З дней. </w:t>
      </w:r>
    </w:p>
    <w:p w14:paraId="195253D8" w14:textId="77777777" w:rsidR="008C5BC1" w:rsidRPr="006E256B" w:rsidRDefault="008C5BC1" w:rsidP="006E256B">
      <w:pPr>
        <w:pStyle w:val="a5"/>
        <w:spacing w:before="0" w:after="120"/>
        <w:ind w:firstLine="720"/>
        <w:jc w:val="both"/>
      </w:pPr>
      <w:r w:rsidRPr="006E256B">
        <w:t xml:space="preserve">Я понимаю, что волосы растут в 3 различных цикла и волосяные фолликулы могут быть разрушены только во время цикла </w:t>
      </w:r>
      <w:proofErr w:type="spellStart"/>
      <w:r w:rsidRPr="006E256B">
        <w:t>Анагена</w:t>
      </w:r>
      <w:proofErr w:type="spellEnd"/>
      <w:r w:rsidRPr="006E256B">
        <w:t xml:space="preserve"> (роста). Я понимаю, что длительность цикла роста волос и процент волос в </w:t>
      </w:r>
      <w:proofErr w:type="spellStart"/>
      <w:r w:rsidRPr="006E256B">
        <w:t>анагенной</w:t>
      </w:r>
      <w:proofErr w:type="spellEnd"/>
      <w:r w:rsidRPr="006E256B">
        <w:t xml:space="preserve"> фазе различн</w:t>
      </w:r>
      <w:r w:rsidR="008C1405" w:rsidRPr="006E256B">
        <w:t>ы для всех участков тела. Я так</w:t>
      </w:r>
      <w:r w:rsidRPr="006E256B">
        <w:t>же понимаю, что глубина фолликулов р</w:t>
      </w:r>
      <w:r w:rsidR="008C1405" w:rsidRPr="006E256B">
        <w:t>азличается по всему телу. Я такж</w:t>
      </w:r>
      <w:r w:rsidRPr="006E256B">
        <w:t xml:space="preserve">е понимаю, что возраст, этническая принадлежность, метаболизм, медикаменты и гормональные изменения влияют на расположение, упругость и толщину волос, Я понимаю, что эти факторы влияют на успех лазерной эпиляции и что может потребоваться несколько процедур для уничтожения или снижения количества </w:t>
      </w:r>
      <w:r w:rsidR="008C1405" w:rsidRPr="006E256B">
        <w:t>волос в области лечения. Я такж</w:t>
      </w:r>
      <w:r w:rsidRPr="006E256B">
        <w:t xml:space="preserve">е понимаю, что хотя большинство пациентов получают результат от прекрасного до удовлетворительного, все пациенты различны и нет никакой гарантии, что я получу продолжительный и успешный эффект от лечения. </w:t>
      </w:r>
    </w:p>
    <w:p w14:paraId="44AF432B" w14:textId="77777777" w:rsidR="008C5BC1" w:rsidRPr="006E256B" w:rsidRDefault="008C5BC1" w:rsidP="006E256B">
      <w:pPr>
        <w:pStyle w:val="a5"/>
        <w:spacing w:before="0" w:after="120"/>
        <w:ind w:firstLine="720"/>
        <w:jc w:val="both"/>
      </w:pPr>
      <w:r w:rsidRPr="006E256B">
        <w:t xml:space="preserve">Я понимаю, что противопоказаниями к лечению являются: беременность, диабет, наличие шрамов, использование медикаментов, повышающих светочувствительность, недавнее или запланированное солнечное облучение или солярий. </w:t>
      </w:r>
    </w:p>
    <w:p w14:paraId="12B09906" w14:textId="77777777" w:rsidR="008C5BC1" w:rsidRPr="006E256B" w:rsidRDefault="008C5BC1" w:rsidP="006E256B">
      <w:pPr>
        <w:pStyle w:val="a5"/>
        <w:spacing w:before="0" w:after="120"/>
        <w:ind w:firstLine="720"/>
        <w:jc w:val="both"/>
      </w:pPr>
      <w:r w:rsidRPr="006E256B">
        <w:t xml:space="preserve">Я ознакомился со списком медикаментов, которые могут вызвать светочувствительность, и понимаю потенциальные побочные эффекты, связанные с лазерным лечением при приеме препаратов из этого списка. </w:t>
      </w:r>
    </w:p>
    <w:p w14:paraId="1BEB2AD6" w14:textId="77777777" w:rsidR="008C5BC1" w:rsidRPr="006E256B" w:rsidRDefault="008C5BC1" w:rsidP="006E256B">
      <w:pPr>
        <w:pStyle w:val="a5"/>
        <w:spacing w:before="0" w:after="120"/>
        <w:ind w:firstLine="720"/>
        <w:jc w:val="both"/>
      </w:pPr>
      <w:r w:rsidRPr="006E256B">
        <w:t xml:space="preserve">Я знаю о других способах лечения, включая хирургию, склеротерапию, эпиляцию воском, электролиз, другие типы лазеров и т.д. </w:t>
      </w:r>
    </w:p>
    <w:p w14:paraId="27D71B4D" w14:textId="4B3E3709" w:rsidR="008C5BC1" w:rsidRPr="006E256B" w:rsidRDefault="008C5BC1" w:rsidP="006E256B">
      <w:pPr>
        <w:pStyle w:val="a5"/>
        <w:spacing w:before="0" w:after="120"/>
        <w:ind w:firstLine="720"/>
        <w:jc w:val="both"/>
      </w:pPr>
      <w:r w:rsidRPr="006E256B">
        <w:t xml:space="preserve">С учетом всего этого, я выбираю бесконтактное лечение </w:t>
      </w:r>
      <w:proofErr w:type="spellStart"/>
      <w:r w:rsidRPr="006E256B">
        <w:t>длинноимпульсным</w:t>
      </w:r>
      <w:proofErr w:type="spellEnd"/>
      <w:r w:rsidRPr="006E256B">
        <w:t xml:space="preserve"> лазером </w:t>
      </w:r>
      <w:proofErr w:type="gramStart"/>
      <w:r w:rsidRPr="006E256B">
        <w:rPr>
          <w:b/>
          <w:i/>
          <w:lang w:val="en-US"/>
        </w:rPr>
        <w:t>Nd</w:t>
      </w:r>
      <w:r w:rsidRPr="006E256B">
        <w:rPr>
          <w:b/>
          <w:i/>
        </w:rPr>
        <w:t>:УА</w:t>
      </w:r>
      <w:proofErr w:type="gramEnd"/>
      <w:r w:rsidRPr="006E256B">
        <w:rPr>
          <w:b/>
          <w:i/>
          <w:lang w:val="en-US"/>
        </w:rPr>
        <w:t>G</w:t>
      </w:r>
      <w:r w:rsidR="00C20D92">
        <w:rPr>
          <w:b/>
          <w:i/>
        </w:rPr>
        <w:t xml:space="preserve">/ лазерным аппаратом </w:t>
      </w:r>
      <w:proofErr w:type="spellStart"/>
      <w:r w:rsidR="00C20D92">
        <w:rPr>
          <w:b/>
          <w:i/>
          <w:lang w:val="en-US"/>
        </w:rPr>
        <w:t>Fotona</w:t>
      </w:r>
      <w:proofErr w:type="spellEnd"/>
      <w:r w:rsidRPr="006E256B">
        <w:t xml:space="preserve">. </w:t>
      </w:r>
    </w:p>
    <w:p w14:paraId="023F1E5C" w14:textId="1BF97BFE" w:rsidR="008C5BC1" w:rsidRPr="006E256B" w:rsidRDefault="006E256B" w:rsidP="006E256B">
      <w:pPr>
        <w:pStyle w:val="a5"/>
        <w:spacing w:before="0" w:after="120"/>
        <w:ind w:firstLine="720"/>
        <w:jc w:val="both"/>
      </w:pPr>
      <w:r w:rsidRPr="006E256B">
        <w:t>Совершая оплату медицинской помощи, я</w:t>
      </w:r>
      <w:r w:rsidR="008C5BC1" w:rsidRPr="006E256B">
        <w:t xml:space="preserve"> прочитал и понял данное соглашение и получил удовлетворившие меня ответы на все заданные мной вопросы. Я принимаю условия данного соглашения. </w:t>
      </w:r>
    </w:p>
    <w:p w14:paraId="5E2A494F" w14:textId="04E599BB" w:rsidR="008C5BC1" w:rsidRPr="006E256B" w:rsidRDefault="008C5BC1" w:rsidP="006E256B">
      <w:pPr>
        <w:pStyle w:val="a5"/>
        <w:spacing w:before="0" w:after="120"/>
        <w:jc w:val="both"/>
      </w:pPr>
      <w:r w:rsidRPr="006E256B">
        <w:t>_______________________________________</w:t>
      </w:r>
      <w:proofErr w:type="gramStart"/>
      <w:r w:rsidRPr="006E256B">
        <w:t>_</w:t>
      </w:r>
      <w:r w:rsidR="006E256B">
        <w:t>(</w:t>
      </w:r>
      <w:proofErr w:type="gramEnd"/>
      <w:r w:rsidR="006E256B">
        <w:t>Заполняется пациентом при необходимости)</w:t>
      </w:r>
    </w:p>
    <w:sectPr w:rsidR="008C5BC1" w:rsidRPr="006E256B" w:rsidSect="00C42DC5"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CF"/>
    <w:rsid w:val="002C4E4F"/>
    <w:rsid w:val="00315532"/>
    <w:rsid w:val="0046449E"/>
    <w:rsid w:val="005442CF"/>
    <w:rsid w:val="005A7131"/>
    <w:rsid w:val="005F5D70"/>
    <w:rsid w:val="00654ABC"/>
    <w:rsid w:val="00670F8A"/>
    <w:rsid w:val="006E256B"/>
    <w:rsid w:val="006F4F89"/>
    <w:rsid w:val="008311EC"/>
    <w:rsid w:val="008C1405"/>
    <w:rsid w:val="008C5BC1"/>
    <w:rsid w:val="00965BBD"/>
    <w:rsid w:val="00BC3573"/>
    <w:rsid w:val="00C20D92"/>
    <w:rsid w:val="00C42DC5"/>
    <w:rsid w:val="00D94385"/>
    <w:rsid w:val="00E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BB42A5"/>
  <w15:docId w15:val="{5717954A-25CF-4E68-B24B-E4449DE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DC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2DC5"/>
  </w:style>
  <w:style w:type="character" w:customStyle="1" w:styleId="1">
    <w:name w:val="Основной шрифт абзаца1"/>
    <w:rsid w:val="00C42DC5"/>
  </w:style>
  <w:style w:type="paragraph" w:customStyle="1" w:styleId="10">
    <w:name w:val="Заголовок1"/>
    <w:basedOn w:val="a"/>
    <w:next w:val="a3"/>
    <w:rsid w:val="00C42D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C42DC5"/>
    <w:pPr>
      <w:spacing w:after="120"/>
    </w:pPr>
  </w:style>
  <w:style w:type="paragraph" w:styleId="a4">
    <w:name w:val="List"/>
    <w:basedOn w:val="a3"/>
    <w:rsid w:val="00C42DC5"/>
    <w:rPr>
      <w:rFonts w:cs="Tahoma"/>
    </w:rPr>
  </w:style>
  <w:style w:type="paragraph" w:customStyle="1" w:styleId="11">
    <w:name w:val="Название1"/>
    <w:basedOn w:val="a"/>
    <w:rsid w:val="00C42DC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42DC5"/>
    <w:pPr>
      <w:suppressLineNumbers/>
    </w:pPr>
    <w:rPr>
      <w:rFonts w:cs="Tahoma"/>
    </w:rPr>
  </w:style>
  <w:style w:type="paragraph" w:styleId="a5">
    <w:name w:val="Normal (Web)"/>
    <w:basedOn w:val="a"/>
    <w:rsid w:val="00C42DC5"/>
    <w:pPr>
      <w:spacing w:before="280" w:after="280"/>
    </w:pPr>
  </w:style>
  <w:style w:type="paragraph" w:styleId="a6">
    <w:name w:val="Balloon Text"/>
    <w:basedOn w:val="a"/>
    <w:link w:val="a7"/>
    <w:rsid w:val="005F5D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5D7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Fоtоnа</vt:lpstr>
    </vt:vector>
  </TitlesOfParts>
  <Company>none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Fоtоnа</dc:title>
  <dc:creator>Старшая медсестра</dc:creator>
  <cp:lastModifiedBy>Алексей КЧ</cp:lastModifiedBy>
  <cp:revision>3</cp:revision>
  <cp:lastPrinted>2011-02-24T12:43:00Z</cp:lastPrinted>
  <dcterms:created xsi:type="dcterms:W3CDTF">2025-02-04T08:17:00Z</dcterms:created>
  <dcterms:modified xsi:type="dcterms:W3CDTF">2025-02-10T08:08:00Z</dcterms:modified>
</cp:coreProperties>
</file>